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Pr="00F754EE" w:rsidRDefault="001F4914" w:rsidP="001F4914">
      <w:pPr>
        <w:tabs>
          <w:tab w:val="center" w:pos="4749"/>
        </w:tabs>
        <w:jc w:val="center"/>
        <w:rPr>
          <w:rFonts w:ascii="PT Astra Serif" w:hAnsi="PT Astra Serif"/>
        </w:rPr>
      </w:pPr>
      <w:r w:rsidRPr="00F754EE">
        <w:rPr>
          <w:rFonts w:ascii="PT Astra Serif" w:hAnsi="PT Astra Serif"/>
        </w:rPr>
        <w:t>ПЛАН РАЗВИТИЯ ЛИЧНОГО ПОДСОБНОГО ХОЗЯЙСТВА</w:t>
      </w: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  <w:r w:rsidRPr="00F754EE">
        <w:rPr>
          <w:rFonts w:ascii="PT Astra Serif" w:hAnsi="PT Astra Serif"/>
        </w:rPr>
        <w:t>с целью  реализации мероприятий, связанных с ведением личного подсобного хозяйства</w:t>
      </w: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Cs w:val="28"/>
        </w:rPr>
        <w:t>Информационные данные.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Cs w:val="28"/>
        </w:rPr>
        <w:t>Фамилия, имя, отчество (при наличии)  гражданина,  адрес регистрации и фактического проживания</w:t>
      </w:r>
      <w:r w:rsidRPr="00F754EE">
        <w:rPr>
          <w:rFonts w:ascii="PT Astra Serif" w:hAnsi="PT Astra Serif"/>
          <w:sz w:val="24"/>
          <w:szCs w:val="24"/>
        </w:rPr>
        <w:t>:</w:t>
      </w:r>
    </w:p>
    <w:p w:rsidR="001F4914" w:rsidRPr="00F754EE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rFonts w:ascii="PT Astra Serif" w:hAnsi="PT Astra Serif"/>
          <w:b/>
          <w:sz w:val="24"/>
          <w:szCs w:val="24"/>
        </w:rPr>
      </w:pPr>
      <w:r w:rsidRPr="00F754EE">
        <w:rPr>
          <w:rFonts w:ascii="PT Astra Serif" w:hAnsi="PT Astra Serif"/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Cs w:val="28"/>
        </w:rPr>
        <w:t>ИНН заявителя</w:t>
      </w:r>
    </w:p>
    <w:p w:rsidR="001F4914" w:rsidRPr="00F754EE" w:rsidRDefault="001F4914" w:rsidP="001F4914">
      <w:pPr>
        <w:suppressAutoHyphens/>
        <w:spacing w:after="2" w:line="264" w:lineRule="auto"/>
        <w:ind w:right="-142"/>
        <w:jc w:val="both"/>
        <w:rPr>
          <w:rFonts w:ascii="PT Astra Serif" w:hAnsi="PT Astra Serif"/>
          <w:b/>
          <w:sz w:val="24"/>
          <w:szCs w:val="24"/>
        </w:rPr>
      </w:pPr>
      <w:r w:rsidRPr="00F754EE">
        <w:rPr>
          <w:rFonts w:ascii="PT Astra Serif" w:hAnsi="PT Astra Serif"/>
          <w:b/>
          <w:sz w:val="24"/>
          <w:szCs w:val="24"/>
        </w:rPr>
        <w:t>_______________________________________________________________________________</w:t>
      </w:r>
    </w:p>
    <w:p w:rsidR="00CA196E" w:rsidRPr="00F754EE" w:rsidRDefault="001F4914" w:rsidP="00CA196E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Cs w:val="28"/>
        </w:rPr>
        <w:t>Направление развития личного подсобного хозяйства</w:t>
      </w:r>
      <w:r w:rsidRPr="00F754EE">
        <w:rPr>
          <w:rFonts w:ascii="PT Astra Serif" w:hAnsi="PT Astra Serif"/>
          <w:sz w:val="24"/>
          <w:szCs w:val="24"/>
        </w:rPr>
        <w:t xml:space="preserve"> (указывается вид запланированной деятельности, </w:t>
      </w:r>
      <w:proofErr w:type="gramStart"/>
      <w:r w:rsidRPr="00F754EE">
        <w:rPr>
          <w:rFonts w:ascii="PT Astra Serif" w:hAnsi="PT Astra Serif"/>
          <w:sz w:val="24"/>
          <w:szCs w:val="24"/>
        </w:rPr>
        <w:t>например</w:t>
      </w:r>
      <w:proofErr w:type="gramEnd"/>
      <w:r w:rsidRPr="00F754EE">
        <w:rPr>
          <w:rFonts w:ascii="PT Astra Serif" w:hAnsi="PT Astra Serif"/>
          <w:sz w:val="24"/>
          <w:szCs w:val="24"/>
        </w:rPr>
        <w:t xml:space="preserve"> разведение крупного, мелкого рогатого скота, домашней птицы, кроликов, развитие растениеводства, огородничества или пчеловодства): </w:t>
      </w:r>
      <w:r w:rsidR="00CA196E" w:rsidRPr="00F754EE">
        <w:rPr>
          <w:rFonts w:ascii="PT Astra Serif" w:hAnsi="PT Astra Serif"/>
          <w:sz w:val="24"/>
          <w:szCs w:val="24"/>
          <w:u w:val="single"/>
        </w:rPr>
        <w:t>Развитие пчеловодства (приобретение пчелосемей, расходных материалов)</w:t>
      </w:r>
    </w:p>
    <w:p w:rsidR="001F4914" w:rsidRPr="00F754EE" w:rsidRDefault="001F4914" w:rsidP="00CA196E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Cs w:val="28"/>
        </w:rPr>
        <w:t>Общая стоимость (руб.):</w:t>
      </w:r>
      <w:r w:rsidRPr="00F754EE">
        <w:rPr>
          <w:rFonts w:ascii="PT Astra Serif" w:hAnsi="PT Astra Serif"/>
          <w:sz w:val="24"/>
          <w:szCs w:val="24"/>
        </w:rPr>
        <w:t xml:space="preserve"> </w:t>
      </w:r>
      <w:r w:rsidR="00CA196E" w:rsidRPr="00F754EE">
        <w:rPr>
          <w:rFonts w:ascii="PT Astra Serif" w:hAnsi="PT Astra Serif"/>
          <w:b/>
          <w:sz w:val="24"/>
          <w:szCs w:val="24"/>
          <w:u w:val="single"/>
        </w:rPr>
        <w:t>200 000 руб.</w:t>
      </w:r>
    </w:p>
    <w:p w:rsidR="001F4914" w:rsidRPr="00F754EE" w:rsidRDefault="001F4914" w:rsidP="001F4914">
      <w:pPr>
        <w:suppressAutoHyphens/>
        <w:ind w:right="-142"/>
        <w:contextualSpacing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 w:val="24"/>
          <w:szCs w:val="24"/>
        </w:rPr>
        <w:t xml:space="preserve">в том числе, вложение собственных средств: </w:t>
      </w:r>
      <w:r w:rsidR="00CA196E" w:rsidRPr="00F754EE">
        <w:rPr>
          <w:rFonts w:ascii="PT Astra Serif" w:hAnsi="PT Astra Serif"/>
          <w:sz w:val="24"/>
          <w:szCs w:val="24"/>
          <w:u w:val="single"/>
        </w:rPr>
        <w:t>0 руб.</w:t>
      </w:r>
    </w:p>
    <w:p w:rsidR="001F4914" w:rsidRPr="00F754EE" w:rsidRDefault="001F4914" w:rsidP="001F4914">
      <w:pPr>
        <w:suppressAutoHyphens/>
        <w:ind w:right="-142"/>
        <w:contextualSpacing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 w:val="24"/>
          <w:szCs w:val="24"/>
        </w:rPr>
        <w:t>средства,</w:t>
      </w:r>
      <w:r w:rsidRPr="00F754EE">
        <w:rPr>
          <w:rFonts w:ascii="PT Astra Serif" w:hAnsi="PT Astra Serif"/>
          <w:sz w:val="24"/>
          <w:szCs w:val="24"/>
        </w:rPr>
        <w:tab/>
        <w:t>привлекаемые  из других</w:t>
      </w:r>
      <w:r w:rsidRPr="00F754EE">
        <w:rPr>
          <w:rFonts w:ascii="PT Astra Serif" w:hAnsi="PT Astra Serif"/>
          <w:sz w:val="24"/>
          <w:szCs w:val="24"/>
        </w:rPr>
        <w:tab/>
        <w:t>источников:</w:t>
      </w:r>
      <w:r w:rsidR="00CA196E" w:rsidRPr="00F754EE">
        <w:rPr>
          <w:rFonts w:ascii="PT Astra Serif" w:hAnsi="PT Astra Serif"/>
          <w:sz w:val="24"/>
          <w:szCs w:val="24"/>
        </w:rPr>
        <w:t xml:space="preserve"> </w:t>
      </w:r>
      <w:r w:rsidR="00CA196E" w:rsidRPr="00F754EE">
        <w:rPr>
          <w:rFonts w:ascii="PT Astra Serif" w:hAnsi="PT Astra Serif"/>
          <w:b/>
          <w:sz w:val="24"/>
          <w:szCs w:val="24"/>
          <w:u w:val="single"/>
        </w:rPr>
        <w:t>200 000 руб.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rFonts w:ascii="PT Astra Serif" w:hAnsi="PT Astra Serif"/>
          <w:b/>
          <w:szCs w:val="28"/>
        </w:rPr>
      </w:pPr>
      <w:r w:rsidRPr="00F754EE">
        <w:rPr>
          <w:rFonts w:ascii="PT Astra Serif" w:hAnsi="PT Astra Serif"/>
          <w:szCs w:val="28"/>
        </w:rPr>
        <w:t>Место ведения   личного  подсобного</w:t>
      </w:r>
      <w:r w:rsidRPr="00F754EE">
        <w:rPr>
          <w:rFonts w:ascii="PT Astra Serif" w:hAnsi="PT Astra Serif"/>
          <w:szCs w:val="28"/>
        </w:rPr>
        <w:tab/>
        <w:t>хозяйства</w:t>
      </w:r>
      <w:r w:rsidRPr="00F754EE">
        <w:rPr>
          <w:rFonts w:ascii="PT Astra Serif" w:hAnsi="PT Astra Serif"/>
          <w:b/>
          <w:szCs w:val="28"/>
        </w:rPr>
        <w:t>:</w:t>
      </w:r>
    </w:p>
    <w:p w:rsidR="001F4914" w:rsidRPr="00F754EE" w:rsidRDefault="001F4914" w:rsidP="001F4914">
      <w:pPr>
        <w:suppressAutoHyphens/>
        <w:ind w:right="-142"/>
        <w:contextualSpacing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 w:val="24"/>
          <w:szCs w:val="24"/>
        </w:rPr>
        <w:t>_______________________________________________________________________________</w:t>
      </w:r>
    </w:p>
    <w:p w:rsidR="001F4914" w:rsidRPr="00F754EE" w:rsidRDefault="001F4914" w:rsidP="001F4914">
      <w:pPr>
        <w:suppressAutoHyphens/>
        <w:ind w:right="-142"/>
        <w:contextualSpacing/>
        <w:rPr>
          <w:rFonts w:ascii="PT Astra Serif" w:hAnsi="PT Astra Serif"/>
          <w:sz w:val="24"/>
          <w:szCs w:val="24"/>
        </w:rPr>
      </w:pP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 w:val="24"/>
          <w:szCs w:val="24"/>
        </w:rPr>
        <w:t xml:space="preserve"> </w:t>
      </w:r>
      <w:r w:rsidRPr="00F754EE">
        <w:rPr>
          <w:rFonts w:ascii="PT Astra Serif" w:hAnsi="PT Astra Serif"/>
          <w:szCs w:val="28"/>
        </w:rPr>
        <w:t>Наличие условий для развития личного подсобного хозяйства (наличие земельного участка, имеющихся сельскохозяйственных животных, строений для их содержания, сельскохозяйственной техники, оборудования и  т.д.):</w:t>
      </w:r>
    </w:p>
    <w:p w:rsidR="00F754EE" w:rsidRPr="00F754EE" w:rsidRDefault="00F754EE" w:rsidP="00F754EE">
      <w:pPr>
        <w:suppressAutoHyphens/>
        <w:spacing w:after="2" w:line="264" w:lineRule="auto"/>
        <w:ind w:right="-142"/>
        <w:contextualSpacing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F754EE">
        <w:rPr>
          <w:rFonts w:ascii="PT Astra Serif" w:hAnsi="PT Astra Serif"/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Помещение для медогонки, фасовки и хранения меда. Помещение полуподвальное для зимовки пчел. Автомобиль легковой для транспортировки меда. Мастерская для ремонта и </w:t>
      </w:r>
      <w:proofErr w:type="spellStart"/>
      <w:r w:rsidRPr="00F754EE">
        <w:rPr>
          <w:rFonts w:ascii="PT Astra Serif" w:hAnsi="PT Astra Serif"/>
          <w:b/>
          <w:sz w:val="24"/>
          <w:szCs w:val="24"/>
          <w:u w:val="single"/>
        </w:rPr>
        <w:t>наващивания</w:t>
      </w:r>
      <w:proofErr w:type="spellEnd"/>
      <w:r w:rsidRPr="00F754EE">
        <w:rPr>
          <w:rFonts w:ascii="PT Astra Serif" w:hAnsi="PT Astra Serif"/>
          <w:b/>
          <w:sz w:val="24"/>
          <w:szCs w:val="24"/>
          <w:u w:val="single"/>
        </w:rPr>
        <w:t xml:space="preserve"> рамок. В окрестности приусадебного участка расположены луга с дикорастущими медоносами, смешанный лес, сады и цветники граждан, поля на которых </w:t>
      </w:r>
      <w:proofErr w:type="gramStart"/>
      <w:r w:rsidRPr="00F754EE">
        <w:rPr>
          <w:rFonts w:ascii="PT Astra Serif" w:hAnsi="PT Astra Serif"/>
          <w:b/>
          <w:sz w:val="24"/>
          <w:szCs w:val="24"/>
          <w:u w:val="single"/>
        </w:rPr>
        <w:t>возделываются</w:t>
      </w:r>
      <w:proofErr w:type="gramEnd"/>
      <w:r w:rsidRPr="00F754EE">
        <w:rPr>
          <w:rFonts w:ascii="PT Astra Serif" w:hAnsi="PT Astra Serif"/>
          <w:b/>
          <w:sz w:val="24"/>
          <w:szCs w:val="24"/>
          <w:u w:val="single"/>
        </w:rPr>
        <w:t xml:space="preserve"> в том числе и медоносные культуры (подсолнечник, рапс, гречиха, многолетние травы), что позволяет получать хороший взяток без кочевок пасеки.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</w:pPr>
      <w:r w:rsidRPr="00F754EE">
        <w:rPr>
          <w:rFonts w:ascii="PT Astra Serif" w:hAnsi="PT Astra Serif"/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F754EE"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F754EE"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F754EE"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  <w:t>/</w:t>
      </w:r>
      <w:r w:rsidR="00F754EE"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  <w:t>ИП</w:t>
      </w:r>
      <w:r w:rsidRPr="00F754EE">
        <w:rPr>
          <w:rFonts w:ascii="PT Astra Serif" w:hAnsi="PT Astra Serif"/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F754EE" w:rsidRPr="00F754EE">
        <w:rPr>
          <w:rFonts w:ascii="PT Astra Serif" w:hAnsi="PT Astra Serif"/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3938E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Cs w:val="28"/>
        </w:rPr>
        <w:t xml:space="preserve">Затраты на ведение личного подсобного хозяйства (за счёт средств </w:t>
      </w:r>
      <w:r w:rsidRPr="003938E4">
        <w:rPr>
          <w:rFonts w:ascii="PT Astra Serif" w:hAnsi="PT Astra Serif"/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3938E4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3938E4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3938E4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3938E4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val="en-US" w:eastAsia="en-US"/>
              </w:rPr>
            </w:pPr>
            <w:proofErr w:type="spellStart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Наименовани</w:t>
            </w:r>
            <w:proofErr w:type="spellEnd"/>
            <w:proofErr w:type="gramStart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val="en-US" w:eastAsia="en-US"/>
              </w:rPr>
              <w:t>e</w:t>
            </w:r>
            <w:proofErr w:type="gramEnd"/>
          </w:p>
          <w:p w:rsidR="001F4914" w:rsidRPr="003938E4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3938E4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3938E4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Стоимость одной  единицы,  руб.</w:t>
            </w:r>
          </w:p>
        </w:tc>
        <w:tc>
          <w:tcPr>
            <w:tcW w:w="1485" w:type="dxa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Alignment w:val="top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стоимость, руб.</w:t>
            </w:r>
          </w:p>
        </w:tc>
        <w:tc>
          <w:tcPr>
            <w:tcW w:w="1701" w:type="dxa"/>
          </w:tcPr>
          <w:p w:rsidR="001F4914" w:rsidRPr="003938E4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F754EE" w:rsidRPr="003938E4" w:rsidTr="00A06769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54EE" w:rsidRPr="003938E4" w:rsidRDefault="00F754E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Пчелосемьи, ед.</w:t>
            </w:r>
          </w:p>
        </w:tc>
        <w:tc>
          <w:tcPr>
            <w:tcW w:w="1275" w:type="dxa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85" w:type="dxa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701" w:type="dxa"/>
            <w:vAlign w:val="bottom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апрель 2023 г.</w:t>
            </w:r>
          </w:p>
        </w:tc>
      </w:tr>
      <w:tr w:rsidR="00F754EE" w:rsidRPr="003938E4" w:rsidTr="00A06769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54EE" w:rsidRPr="003938E4" w:rsidRDefault="00F754EE" w:rsidP="00F754E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Ульи двухкорпусные, ед.</w:t>
            </w:r>
          </w:p>
        </w:tc>
        <w:tc>
          <w:tcPr>
            <w:tcW w:w="127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48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701" w:type="dxa"/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апрель 2023 г.</w:t>
            </w:r>
          </w:p>
        </w:tc>
      </w:tr>
      <w:tr w:rsidR="00F754EE" w:rsidRPr="003938E4" w:rsidTr="00A06769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54EE" w:rsidRPr="003938E4" w:rsidRDefault="00F754EE" w:rsidP="00F754E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Медогонка (2х рамочная), ед.</w:t>
            </w:r>
          </w:p>
        </w:tc>
        <w:tc>
          <w:tcPr>
            <w:tcW w:w="127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8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701" w:type="dxa"/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апрель 2023 г.</w:t>
            </w:r>
          </w:p>
        </w:tc>
      </w:tr>
      <w:tr w:rsidR="00F754EE" w:rsidRPr="003938E4" w:rsidTr="00A06769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54EE" w:rsidRPr="003938E4" w:rsidRDefault="00F754EE" w:rsidP="00F754E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Мелкий инвентарь</w:t>
            </w:r>
          </w:p>
        </w:tc>
        <w:tc>
          <w:tcPr>
            <w:tcW w:w="127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50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position w:val="-1"/>
                <w:sz w:val="24"/>
                <w:szCs w:val="24"/>
              </w:rPr>
              <w:t>5000</w:t>
            </w:r>
          </w:p>
        </w:tc>
        <w:tc>
          <w:tcPr>
            <w:tcW w:w="148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701" w:type="dxa"/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апрель 2023 г.</w:t>
            </w:r>
          </w:p>
        </w:tc>
      </w:tr>
      <w:tr w:rsidR="00F754EE" w:rsidRPr="003938E4" w:rsidTr="00A06769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754EE" w:rsidRPr="003938E4" w:rsidRDefault="00F754EE" w:rsidP="00F754E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Рамки для ульев </w:t>
            </w:r>
          </w:p>
        </w:tc>
        <w:tc>
          <w:tcPr>
            <w:tcW w:w="127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350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85" w:type="dxa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1" w:type="dxa"/>
            <w:vAlign w:val="bottom"/>
          </w:tcPr>
          <w:p w:rsidR="00F754EE" w:rsidRPr="003938E4" w:rsidRDefault="00F754EE" w:rsidP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апрель 2023 г.</w:t>
            </w:r>
          </w:p>
        </w:tc>
      </w:tr>
      <w:tr w:rsidR="001F4914" w:rsidRPr="003938E4" w:rsidTr="009A7D6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3938E4" w:rsidRDefault="001F4914" w:rsidP="00F754EE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3938E4" w:rsidRDefault="001F4914" w:rsidP="00F754EE">
            <w:pPr>
              <w:suppressAutoHyphens/>
              <w:ind w:right="590" w:firstLine="2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1F4914" w:rsidRPr="003938E4" w:rsidRDefault="001F4914" w:rsidP="00F754EE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:rsidR="001F4914" w:rsidRPr="003938E4" w:rsidRDefault="001F4914" w:rsidP="00F754EE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:rsidR="001F4914" w:rsidRPr="003938E4" w:rsidRDefault="00F754EE" w:rsidP="00F754EE">
            <w:pPr>
              <w:suppressAutoHyphens/>
              <w:ind w:right="-40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200000</w:t>
            </w:r>
          </w:p>
        </w:tc>
        <w:tc>
          <w:tcPr>
            <w:tcW w:w="1701" w:type="dxa"/>
          </w:tcPr>
          <w:p w:rsidR="001F4914" w:rsidRPr="003938E4" w:rsidRDefault="001F4914" w:rsidP="00F754EE">
            <w:pPr>
              <w:tabs>
                <w:tab w:val="left" w:pos="3719"/>
              </w:tabs>
              <w:suppressAutoHyphens/>
              <w:ind w:right="34" w:firstLine="2"/>
              <w:jc w:val="cente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F754EE" w:rsidRDefault="001F4914" w:rsidP="00F754EE">
      <w:pPr>
        <w:suppressAutoHyphens/>
        <w:spacing w:line="264" w:lineRule="auto"/>
        <w:jc w:val="center"/>
        <w:rPr>
          <w:rFonts w:ascii="PT Astra Serif" w:hAnsi="PT Astra Serif"/>
          <w:sz w:val="24"/>
          <w:szCs w:val="24"/>
        </w:rPr>
      </w:pPr>
    </w:p>
    <w:p w:rsidR="001F4914" w:rsidRPr="00F754EE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Cs w:val="28"/>
        </w:rPr>
        <w:t>Ожидаемые результаты.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Cs w:val="28"/>
        </w:rPr>
        <w:t>План производства продукции:</w:t>
      </w:r>
    </w:p>
    <w:p w:rsidR="001F4914" w:rsidRPr="00F754EE" w:rsidRDefault="001F4914" w:rsidP="001F4914">
      <w:pPr>
        <w:suppressAutoHyphens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F754EE" w:rsidTr="00F754EE">
        <w:tc>
          <w:tcPr>
            <w:tcW w:w="622" w:type="dxa"/>
            <w:shd w:val="clear" w:color="auto" w:fill="auto"/>
          </w:tcPr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F754EE">
              <w:rPr>
                <w:rFonts w:ascii="PT Astra Serif" w:hAnsi="PT Astra Serif"/>
                <w:sz w:val="24"/>
                <w:szCs w:val="24"/>
              </w:rPr>
              <w:t xml:space="preserve"> /Поголовье, </w:t>
            </w:r>
          </w:p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 xml:space="preserve"> /Надой/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привес, </w:t>
            </w:r>
          </w:p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Объём 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произведенной</w:t>
            </w:r>
            <w:proofErr w:type="gramEnd"/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продукции, 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т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F754EE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F754EE" w:rsidRDefault="001F4914" w:rsidP="00F754EE">
            <w:pPr>
              <w:suppressAutoHyphens/>
              <w:ind w:left="-38" w:right="-108"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Общая стоимость продукции</w:t>
            </w:r>
            <w:r w:rsidR="00F754EE"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 xml:space="preserve">, </w:t>
            </w:r>
            <w:r w:rsidRPr="00F754EE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</w:p>
        </w:tc>
      </w:tr>
      <w:tr w:rsidR="00F754EE" w:rsidRPr="003938E4" w:rsidTr="00F754EE">
        <w:tc>
          <w:tcPr>
            <w:tcW w:w="622" w:type="dxa"/>
            <w:shd w:val="clear" w:color="auto" w:fill="auto"/>
          </w:tcPr>
          <w:p w:rsidR="00F754EE" w:rsidRPr="003938E4" w:rsidRDefault="00F754EE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F754EE" w:rsidRPr="003938E4" w:rsidRDefault="00F754E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Мёд, </w:t>
            </w:r>
            <w:proofErr w:type="gramStart"/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43" w:type="dxa"/>
            <w:shd w:val="clear" w:color="auto" w:fill="auto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8" w:type="dxa"/>
            <w:shd w:val="clear" w:color="auto" w:fill="auto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06" w:type="dxa"/>
            <w:shd w:val="clear" w:color="auto" w:fill="auto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59" w:type="dxa"/>
            <w:shd w:val="clear" w:color="auto" w:fill="auto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46" w:type="dxa"/>
            <w:shd w:val="clear" w:color="auto" w:fill="auto"/>
          </w:tcPr>
          <w:p w:rsidR="00F754EE" w:rsidRPr="003938E4" w:rsidRDefault="00F754E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280000</w:t>
            </w:r>
          </w:p>
        </w:tc>
      </w:tr>
      <w:tr w:rsidR="001F4914" w:rsidRPr="003938E4" w:rsidTr="00F754EE">
        <w:tc>
          <w:tcPr>
            <w:tcW w:w="622" w:type="dxa"/>
            <w:shd w:val="clear" w:color="auto" w:fill="auto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3938E4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3938E4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3938E4" w:rsidRDefault="00F754EE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3938E4">
              <w:rPr>
                <w:rFonts w:ascii="PT Astra Serif" w:eastAsia="Calibri" w:hAnsi="PT Astra Serif" w:cs="Calibri"/>
                <w:color w:val="000000"/>
                <w:position w:val="-1"/>
                <w:sz w:val="24"/>
                <w:szCs w:val="24"/>
                <w:lang w:eastAsia="en-US"/>
              </w:rPr>
              <w:t>280000</w:t>
            </w:r>
          </w:p>
        </w:tc>
      </w:tr>
    </w:tbl>
    <w:p w:rsidR="001F4914" w:rsidRPr="00F754EE" w:rsidRDefault="001F4914" w:rsidP="001F4914">
      <w:pPr>
        <w:suppressAutoHyphens/>
        <w:spacing w:line="264" w:lineRule="auto"/>
        <w:jc w:val="both"/>
        <w:rPr>
          <w:rFonts w:ascii="PT Astra Serif" w:hAnsi="PT Astra Serif"/>
          <w:sz w:val="24"/>
          <w:szCs w:val="24"/>
        </w:rPr>
      </w:pP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Cs w:val="28"/>
        </w:rPr>
        <w:t>Текущие расходы  при ведении личного подсобного хозяйства:</w:t>
      </w:r>
    </w:p>
    <w:p w:rsidR="001F4914" w:rsidRPr="00F754EE" w:rsidRDefault="001F4914" w:rsidP="001F4914">
      <w:pPr>
        <w:suppressAutoHyphens/>
        <w:spacing w:line="264" w:lineRule="auto"/>
        <w:ind w:left="426"/>
        <w:rPr>
          <w:rFonts w:ascii="PT Astra Serif" w:hAnsi="PT Astra Serif"/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F754EE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Кол-во, ед.</w:t>
            </w:r>
          </w:p>
          <w:p w:rsidR="001F4914" w:rsidRPr="00F754EE" w:rsidRDefault="001F4914" w:rsidP="009A7D6C">
            <w:pPr>
              <w:suppressAutoHyphens/>
              <w:snapToGrid w:val="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Цена (себе</w:t>
            </w:r>
            <w:proofErr w:type="gramEnd"/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стоимость)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ед.,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Общие  расходы,</w:t>
            </w:r>
          </w:p>
          <w:p w:rsidR="001F4914" w:rsidRPr="00F754EE" w:rsidRDefault="001F4914" w:rsidP="009A7D6C">
            <w:pPr>
              <w:suppressAutoHyphens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F754EE" w:rsidRPr="00F754EE" w:rsidTr="003938E4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54EE" w:rsidRPr="00F754EE" w:rsidRDefault="00F754EE" w:rsidP="00F754EE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 xml:space="preserve">Вода (для </w:t>
            </w:r>
            <w:r>
              <w:rPr>
                <w:color w:val="000000"/>
                <w:sz w:val="24"/>
                <w:szCs w:val="24"/>
              </w:rPr>
              <w:t>по</w:t>
            </w:r>
            <w:r w:rsidRPr="00F754EE">
              <w:rPr>
                <w:color w:val="000000"/>
                <w:sz w:val="24"/>
                <w:szCs w:val="24"/>
              </w:rPr>
              <w:t xml:space="preserve">ения </w:t>
            </w:r>
            <w:r>
              <w:rPr>
                <w:color w:val="000000"/>
                <w:sz w:val="24"/>
                <w:szCs w:val="24"/>
              </w:rPr>
              <w:t>пчел</w:t>
            </w:r>
            <w:r w:rsidRPr="00F754E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1 куб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22,47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22,47</w:t>
            </w:r>
          </w:p>
        </w:tc>
      </w:tr>
      <w:tr w:rsidR="00F754EE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Бензин (</w:t>
            </w:r>
            <w:proofErr w:type="gramStart"/>
            <w:r w:rsidRPr="00F754EE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F754EE">
              <w:rPr>
                <w:color w:val="000000"/>
                <w:sz w:val="24"/>
                <w:szCs w:val="24"/>
              </w:rPr>
              <w:t xml:space="preserve"> а/м)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65 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2990</w:t>
            </w:r>
          </w:p>
        </w:tc>
      </w:tr>
      <w:tr w:rsidR="00F754EE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 xml:space="preserve">Контейнеры для меда 0,5 л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600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B70B3" w:rsidP="00393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9600</w:t>
            </w:r>
          </w:p>
        </w:tc>
      </w:tr>
      <w:tr w:rsidR="00F754EE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Контейнеры для меда 1 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300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B70B3" w:rsidP="00393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6600</w:t>
            </w:r>
          </w:p>
        </w:tc>
      </w:tr>
      <w:tr w:rsidR="00F754EE" w:rsidRPr="00F754EE" w:rsidTr="003938E4">
        <w:trPr>
          <w:trHeight w:val="275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 xml:space="preserve">Проволока вязальная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5 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F754EE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  <w:lang w:eastAsia="en-US"/>
              </w:rPr>
              <w:t>Рамки для ульев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250  шт.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B70B3" w:rsidP="00393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F754EE" w:rsidRPr="00F754EE" w:rsidTr="003938E4">
        <w:trPr>
          <w:trHeight w:val="28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Ветеринарные препараты для пчел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F754EE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754EE" w:rsidRPr="00F754EE" w:rsidRDefault="00F754EE" w:rsidP="00B62FD8">
            <w:pPr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Вощина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40 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54EE" w:rsidRPr="00F754EE" w:rsidRDefault="00F754EE" w:rsidP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F754EE">
              <w:rPr>
                <w:color w:val="000000"/>
                <w:sz w:val="24"/>
                <w:szCs w:val="24"/>
              </w:rPr>
              <w:t>18000</w:t>
            </w:r>
          </w:p>
        </w:tc>
      </w:tr>
      <w:tr w:rsidR="001F4914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F754EE" w:rsidP="00F754E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54212,47</w:t>
            </w:r>
          </w:p>
        </w:tc>
      </w:tr>
    </w:tbl>
    <w:p w:rsidR="001F4914" w:rsidRPr="00F754EE" w:rsidRDefault="001F4914" w:rsidP="001F4914">
      <w:pPr>
        <w:suppressAutoHyphens/>
        <w:ind w:right="1548"/>
        <w:jc w:val="both"/>
        <w:rPr>
          <w:rFonts w:ascii="PT Astra Serif" w:hAnsi="PT Astra Serif"/>
          <w:sz w:val="24"/>
          <w:szCs w:val="24"/>
        </w:rPr>
      </w:pP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b/>
          <w:sz w:val="24"/>
          <w:szCs w:val="24"/>
        </w:rPr>
        <w:t xml:space="preserve"> </w:t>
      </w:r>
      <w:r w:rsidRPr="00F754EE">
        <w:rPr>
          <w:rFonts w:ascii="PT Astra Serif" w:hAnsi="PT Astra Serif"/>
          <w:szCs w:val="28"/>
        </w:rPr>
        <w:t>Потребление произведенной  продукции семьей (одиноко проживающим гражданином) в месяц: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F754EE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Вид продукции, 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Норма </w:t>
            </w: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потребле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 xml:space="preserve"> на 1 члена семьи, 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Общий размер </w:t>
            </w: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потребле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 xml:space="preserve"> семьи, 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Цена </w:t>
            </w: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продук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ции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>, руб./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Величина </w:t>
            </w:r>
            <w:r w:rsidRPr="00F754EE">
              <w:rPr>
                <w:rFonts w:ascii="PT Astra Serif" w:hAnsi="PT Astra Serif"/>
                <w:b/>
                <w:sz w:val="24"/>
                <w:szCs w:val="24"/>
              </w:rPr>
              <w:t xml:space="preserve">экономии </w:t>
            </w:r>
            <w:r w:rsidRPr="00F754EE">
              <w:rPr>
                <w:rFonts w:ascii="PT Astra Serif" w:hAnsi="PT Astra Serif"/>
                <w:sz w:val="24"/>
                <w:szCs w:val="24"/>
              </w:rPr>
              <w:t xml:space="preserve">семейного бюджета, </w:t>
            </w:r>
            <w:r w:rsidRPr="00F754EE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  <w:r w:rsidRPr="00F754E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938E4" w:rsidRPr="00F754EE" w:rsidTr="003938E4">
        <w:trPr>
          <w:trHeight w:val="1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8E4" w:rsidRPr="00F754EE" w:rsidRDefault="003938E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8E4" w:rsidRPr="003938E4" w:rsidRDefault="00FB70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3938E4" w:rsidRPr="003938E4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8E4" w:rsidRPr="003938E4" w:rsidRDefault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3938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8E4" w:rsidRPr="003938E4" w:rsidRDefault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3938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8E4" w:rsidRPr="003938E4" w:rsidRDefault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3938E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8E4" w:rsidRPr="003938E4" w:rsidRDefault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3938E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938E4" w:rsidRPr="003938E4" w:rsidRDefault="003938E4">
            <w:pPr>
              <w:jc w:val="center"/>
              <w:rPr>
                <w:color w:val="000000"/>
                <w:sz w:val="24"/>
                <w:szCs w:val="24"/>
              </w:rPr>
            </w:pPr>
            <w:r w:rsidRPr="003938E4">
              <w:rPr>
                <w:color w:val="000000"/>
                <w:sz w:val="24"/>
                <w:szCs w:val="24"/>
              </w:rPr>
              <w:t>9 680</w:t>
            </w:r>
          </w:p>
        </w:tc>
      </w:tr>
      <w:tr w:rsidR="001F4914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4914" w:rsidRPr="00F754EE" w:rsidTr="003938E4">
        <w:trPr>
          <w:trHeight w:val="95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4914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F4914" w:rsidRPr="00F754EE" w:rsidTr="003938E4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F754EE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938E4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п):</w:t>
      </w:r>
      <w:r w:rsidRPr="00F754EE">
        <w:rPr>
          <w:rFonts w:ascii="PT Astra Serif" w:hAnsi="PT Astra Serif"/>
          <w:sz w:val="24"/>
          <w:szCs w:val="24"/>
        </w:rPr>
        <w:t xml:space="preserve"> </w:t>
      </w:r>
    </w:p>
    <w:p w:rsidR="001F4914" w:rsidRPr="00F754EE" w:rsidRDefault="003938E4" w:rsidP="003938E4">
      <w:pPr>
        <w:suppressAutoHyphens/>
        <w:spacing w:after="2"/>
        <w:jc w:val="both"/>
        <w:rPr>
          <w:rFonts w:ascii="PT Astra Serif" w:hAnsi="PT Astra Serif"/>
          <w:sz w:val="24"/>
          <w:szCs w:val="24"/>
        </w:rPr>
      </w:pPr>
      <w:r w:rsidRPr="003938E4">
        <w:rPr>
          <w:rFonts w:ascii="PT Astra Serif" w:hAnsi="PT Astra Serif"/>
          <w:b/>
          <w:sz w:val="24"/>
          <w:szCs w:val="24"/>
          <w:u w:val="single"/>
        </w:rPr>
        <w:t xml:space="preserve">Реализация меда фасованного в пластиковые контейнеры 0,5 л и 1 л в розницу среди жителей села, на рынке, посредством </w:t>
      </w:r>
      <w:proofErr w:type="spellStart"/>
      <w:r w:rsidRPr="003938E4">
        <w:rPr>
          <w:rFonts w:ascii="PT Astra Serif" w:hAnsi="PT Astra Serif"/>
          <w:b/>
          <w:sz w:val="24"/>
          <w:szCs w:val="24"/>
          <w:u w:val="single"/>
        </w:rPr>
        <w:t>онлайн-торговли</w:t>
      </w:r>
      <w:proofErr w:type="spellEnd"/>
      <w:r w:rsidRPr="003938E4">
        <w:rPr>
          <w:rFonts w:ascii="PT Astra Serif" w:hAnsi="PT Astra Serif"/>
          <w:b/>
          <w:sz w:val="24"/>
          <w:szCs w:val="24"/>
          <w:u w:val="single"/>
        </w:rPr>
        <w:t xml:space="preserve"> через группы в социальных сетях и по предварительным заказам с доставкой до покупателя.</w:t>
      </w:r>
      <w:r w:rsidRPr="003938E4">
        <w:rPr>
          <w:rFonts w:ascii="PT Astra Serif" w:hAnsi="PT Astra Serif"/>
          <w:sz w:val="24"/>
          <w:szCs w:val="24"/>
        </w:rPr>
        <w:t xml:space="preserve"> </w:t>
      </w:r>
    </w:p>
    <w:p w:rsidR="001F4914" w:rsidRPr="00F754EE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rFonts w:ascii="PT Astra Serif" w:hAnsi="PT Astra Serif"/>
          <w:szCs w:val="28"/>
        </w:rPr>
      </w:pPr>
      <w:r w:rsidRPr="00F754EE">
        <w:rPr>
          <w:rFonts w:ascii="PT Astra Serif" w:hAnsi="PT Astra Serif"/>
          <w:sz w:val="24"/>
          <w:szCs w:val="24"/>
        </w:rPr>
        <w:t xml:space="preserve"> </w:t>
      </w:r>
      <w:r w:rsidRPr="00F754EE">
        <w:rPr>
          <w:rFonts w:ascii="PT Astra Serif" w:hAnsi="PT Astra Serif"/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F754EE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F754EE" w:rsidRDefault="001F4914" w:rsidP="009A7D6C">
            <w:pPr>
              <w:suppressAutoHyphens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Вид продукции, </w:t>
            </w:r>
            <w:proofErr w:type="spellStart"/>
            <w:r w:rsidRPr="00F754EE">
              <w:rPr>
                <w:rFonts w:ascii="PT Astra Serif" w:hAnsi="PT Astra Serif"/>
                <w:sz w:val="24"/>
                <w:szCs w:val="24"/>
              </w:rPr>
              <w:t>ед</w:t>
            </w:r>
            <w:proofErr w:type="gramStart"/>
            <w:r w:rsidRPr="00F754EE">
              <w:rPr>
                <w:rFonts w:ascii="PT Astra Serif" w:hAnsi="PT Astra Serif"/>
                <w:sz w:val="24"/>
                <w:szCs w:val="24"/>
              </w:rPr>
              <w:t>.и</w:t>
            </w:r>
            <w:proofErr w:type="gramEnd"/>
            <w:r w:rsidRPr="00F754EE">
              <w:rPr>
                <w:rFonts w:ascii="PT Astra Serif" w:hAnsi="PT Astra Serif"/>
                <w:sz w:val="24"/>
                <w:szCs w:val="24"/>
              </w:rPr>
              <w:t>зм</w:t>
            </w:r>
            <w:proofErr w:type="spellEnd"/>
            <w:r w:rsidRPr="00F754E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F754EE" w:rsidRDefault="001F4914" w:rsidP="009A7D6C">
            <w:pPr>
              <w:suppressAutoHyphens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54EE">
              <w:rPr>
                <w:rFonts w:ascii="PT Astra Serif" w:hAnsi="PT Astra Serif"/>
                <w:sz w:val="24"/>
                <w:szCs w:val="24"/>
              </w:rPr>
              <w:t>тыс. руб.</w:t>
            </w:r>
          </w:p>
        </w:tc>
      </w:tr>
      <w:tr w:rsidR="003938E4" w:rsidRPr="003938E4" w:rsidTr="00FB70B3">
        <w:trPr>
          <w:trHeight w:val="2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38E4" w:rsidRPr="003938E4" w:rsidRDefault="003938E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938E4" w:rsidRPr="003938E4" w:rsidRDefault="003938E4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Мед</w:t>
            </w:r>
            <w:r w:rsidR="00FB70B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B70B3">
              <w:rPr>
                <w:rFonts w:ascii="PT Astra Serif" w:hAnsi="PT Astra Serif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938E4" w:rsidRPr="003938E4" w:rsidRDefault="003938E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3938E4" w:rsidRPr="003938E4" w:rsidRDefault="003938E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938E4" w:rsidRPr="003938E4" w:rsidRDefault="003938E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938E4">
              <w:rPr>
                <w:rFonts w:ascii="PT Astra Serif" w:hAnsi="PT Astra Serif"/>
                <w:color w:val="000000"/>
                <w:sz w:val="24"/>
                <w:szCs w:val="24"/>
              </w:rPr>
              <w:t>264600</w:t>
            </w:r>
          </w:p>
        </w:tc>
      </w:tr>
      <w:tr w:rsidR="001F4914" w:rsidRPr="003938E4" w:rsidTr="00FB70B3">
        <w:trPr>
          <w:trHeight w:val="9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3938E4" w:rsidRDefault="001F4914" w:rsidP="009A7D6C">
            <w:pPr>
              <w:suppressAutoHyphens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3938E4" w:rsidRDefault="003938E4" w:rsidP="003938E4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938E4">
              <w:rPr>
                <w:rFonts w:ascii="PT Astra Serif" w:hAnsi="PT Astra Serif"/>
                <w:b/>
                <w:sz w:val="24"/>
                <w:szCs w:val="24"/>
              </w:rPr>
              <w:t>264600</w:t>
            </w:r>
          </w:p>
        </w:tc>
      </w:tr>
      <w:tr w:rsidR="001F4914" w:rsidRPr="003938E4" w:rsidTr="00FB70B3">
        <w:trPr>
          <w:trHeight w:val="181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3938E4" w:rsidRDefault="001F4914" w:rsidP="009A7D6C">
            <w:pPr>
              <w:suppressAutoHyphens/>
              <w:spacing w:line="252" w:lineRule="auto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3938E4" w:rsidRDefault="001F4914" w:rsidP="009A7D6C">
            <w:pPr>
              <w:suppressAutoHyphens/>
              <w:snapToGrid w:val="0"/>
              <w:spacing w:line="252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3938E4" w:rsidRDefault="003938E4" w:rsidP="003938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38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210387,5</w:t>
            </w:r>
          </w:p>
        </w:tc>
      </w:tr>
    </w:tbl>
    <w:p w:rsidR="001F4914" w:rsidRPr="00F754EE" w:rsidRDefault="001F4914" w:rsidP="00FB70B3">
      <w:pPr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tbl>
      <w:tblPr>
        <w:tblW w:w="6028" w:type="dxa"/>
        <w:tblInd w:w="108" w:type="dxa"/>
        <w:tblLook w:val="04A0"/>
      </w:tblPr>
      <w:tblGrid>
        <w:gridCol w:w="3876"/>
        <w:gridCol w:w="1076"/>
        <w:gridCol w:w="1076"/>
      </w:tblGrid>
      <w:tr w:rsidR="00FB70B3" w:rsidRPr="00FB70B3" w:rsidTr="00FB70B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  <w:u w:val="single"/>
              </w:rPr>
            </w:pPr>
            <w:r w:rsidRPr="00FB70B3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</w:p>
        </w:tc>
      </w:tr>
      <w:tr w:rsidR="00FB70B3" w:rsidRPr="00FB70B3" w:rsidTr="00FB70B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B70B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FB70B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B70B3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jc w:val="right"/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210,388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B70B3" w:rsidRPr="00FB70B3" w:rsidTr="00FB70B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B70B3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FB70B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B70B3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jc w:val="right"/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17,532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B70B3" w:rsidRPr="00FB70B3" w:rsidTr="00FB70B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B70B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FB70B3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jc w:val="right"/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52,597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B70B3" w:rsidRPr="00FB70B3" w:rsidTr="00FB70B3">
        <w:trPr>
          <w:trHeight w:val="30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B70B3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FB70B3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jc w:val="right"/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4,38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B3" w:rsidRPr="00FB70B3" w:rsidRDefault="00FB70B3" w:rsidP="00FB70B3">
            <w:pPr>
              <w:rPr>
                <w:color w:val="000000"/>
                <w:sz w:val="22"/>
                <w:szCs w:val="22"/>
              </w:rPr>
            </w:pPr>
            <w:r w:rsidRPr="00FB70B3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:rsidR="001F4914" w:rsidRDefault="001F4914" w:rsidP="00FB70B3">
      <w:pPr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FB70B3" w:rsidRPr="00FB70B3" w:rsidRDefault="00FB70B3" w:rsidP="00FB70B3">
      <w:pPr>
        <w:suppressAutoHyphens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FB70B3">
        <w:rPr>
          <w:rFonts w:ascii="PT Astra Serif" w:hAnsi="PT Astra Serif"/>
          <w:sz w:val="24"/>
          <w:szCs w:val="24"/>
        </w:rPr>
        <w:t>Выводы:</w:t>
      </w:r>
    </w:p>
    <w:p w:rsidR="00FB70B3" w:rsidRPr="00FB70B3" w:rsidRDefault="00FB70B3" w:rsidP="00FB70B3">
      <w:pPr>
        <w:suppressAutoHyphens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FB70B3">
        <w:rPr>
          <w:rFonts w:ascii="PT Astra Serif" w:hAnsi="PT Astra Serif"/>
          <w:sz w:val="24"/>
          <w:szCs w:val="24"/>
        </w:rPr>
        <w:t xml:space="preserve">В результате реализации </w:t>
      </w:r>
      <w:proofErr w:type="spellStart"/>
      <w:r w:rsidRPr="00FB70B3">
        <w:rPr>
          <w:rFonts w:ascii="PT Astra Serif" w:hAnsi="PT Astra Serif"/>
          <w:sz w:val="24"/>
          <w:szCs w:val="24"/>
        </w:rPr>
        <w:t>соцконтракта</w:t>
      </w:r>
      <w:proofErr w:type="spellEnd"/>
      <w:r w:rsidRPr="00FB70B3">
        <w:rPr>
          <w:rFonts w:ascii="PT Astra Serif" w:hAnsi="PT Astra Serif"/>
          <w:sz w:val="24"/>
          <w:szCs w:val="24"/>
        </w:rPr>
        <w:t xml:space="preserve"> ЛПХ получает 20 голов пчелосемей, ульи, медогонку, инвентарь и оборудование для ухода за пчелами. Производство меда составит 800 кг в год (в среднем по 40 кг с пчелосемьи). Часть меда пойдет на внутреннее </w:t>
      </w:r>
      <w:proofErr w:type="gramStart"/>
      <w:r w:rsidRPr="00FB70B3">
        <w:rPr>
          <w:rFonts w:ascii="PT Astra Serif" w:hAnsi="PT Astra Serif"/>
          <w:sz w:val="24"/>
          <w:szCs w:val="24"/>
        </w:rPr>
        <w:t>потребление</w:t>
      </w:r>
      <w:proofErr w:type="gramEnd"/>
      <w:r w:rsidRPr="00FB70B3">
        <w:rPr>
          <w:rFonts w:ascii="PT Astra Serif" w:hAnsi="PT Astra Serif"/>
          <w:sz w:val="24"/>
          <w:szCs w:val="24"/>
        </w:rPr>
        <w:t xml:space="preserve"> в результате чего семья покрывает свои потребности в меде и часть потребностей в сахаре и 756 кг меда может быть направлено на реализацию. Доходы семьи от реализации меда составят 264,6 тыс. руб. Экономия семейного бюджета от потребления собственного меда на 4 членов семьи составит 9,68 тыс. руб. </w:t>
      </w:r>
    </w:p>
    <w:p w:rsidR="00FB70B3" w:rsidRPr="00FB70B3" w:rsidRDefault="00FB70B3" w:rsidP="00FB70B3">
      <w:pPr>
        <w:suppressAutoHyphens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FB70B3">
        <w:rPr>
          <w:rFonts w:ascii="PT Astra Serif" w:hAnsi="PT Astra Serif"/>
          <w:sz w:val="24"/>
          <w:szCs w:val="24"/>
        </w:rPr>
        <w:t xml:space="preserve">Чистый доход от реализации меда составляет 210,39 тыс. руб. или 17,53 тыс. в месяц. Чистый доход в расчете на 1 члена семьи (семья 4 чел.) составляет 52,6 тыс. руб. (12 мес.) или 4380 руб. в месяц. </w:t>
      </w:r>
    </w:p>
    <w:p w:rsidR="00FB70B3" w:rsidRDefault="00FB70B3" w:rsidP="00FB70B3">
      <w:pPr>
        <w:suppressAutoHyphens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FB70B3">
        <w:rPr>
          <w:rFonts w:ascii="PT Astra Serif" w:hAnsi="PT Astra Serif"/>
          <w:sz w:val="24"/>
          <w:szCs w:val="24"/>
        </w:rPr>
        <w:t xml:space="preserve">В ЛПХ по окончании года с момента получения </w:t>
      </w:r>
      <w:proofErr w:type="spellStart"/>
      <w:r w:rsidRPr="00FB70B3">
        <w:rPr>
          <w:rFonts w:ascii="PT Astra Serif" w:hAnsi="PT Astra Serif"/>
          <w:sz w:val="24"/>
          <w:szCs w:val="24"/>
        </w:rPr>
        <w:t>соцконтракта</w:t>
      </w:r>
      <w:proofErr w:type="spellEnd"/>
      <w:r w:rsidRPr="00FB70B3">
        <w:rPr>
          <w:rFonts w:ascii="PT Astra Serif" w:hAnsi="PT Astra Serif"/>
          <w:sz w:val="24"/>
          <w:szCs w:val="24"/>
        </w:rPr>
        <w:t xml:space="preserve"> остается оборудование и инвентарь для пчеловодства, ульи, 20 купленных на </w:t>
      </w:r>
      <w:proofErr w:type="spellStart"/>
      <w:r w:rsidRPr="00FB70B3">
        <w:rPr>
          <w:rFonts w:ascii="PT Astra Serif" w:hAnsi="PT Astra Serif"/>
          <w:sz w:val="24"/>
          <w:szCs w:val="24"/>
        </w:rPr>
        <w:t>соцконтракт</w:t>
      </w:r>
      <w:proofErr w:type="spellEnd"/>
      <w:r w:rsidRPr="00FB70B3">
        <w:rPr>
          <w:rFonts w:ascii="PT Astra Serif" w:hAnsi="PT Astra Serif"/>
          <w:sz w:val="24"/>
          <w:szCs w:val="24"/>
        </w:rPr>
        <w:t xml:space="preserve"> пчелосемей и еще 4 молодые </w:t>
      </w:r>
      <w:proofErr w:type="gramStart"/>
      <w:r w:rsidRPr="00FB70B3">
        <w:rPr>
          <w:rFonts w:ascii="PT Astra Serif" w:hAnsi="PT Astra Serif"/>
          <w:sz w:val="24"/>
          <w:szCs w:val="24"/>
        </w:rPr>
        <w:t>пчелосемьи</w:t>
      </w:r>
      <w:proofErr w:type="gramEnd"/>
      <w:r w:rsidRPr="00FB70B3">
        <w:rPr>
          <w:rFonts w:ascii="PT Astra Serif" w:hAnsi="PT Astra Serif"/>
          <w:sz w:val="24"/>
          <w:szCs w:val="24"/>
        </w:rPr>
        <w:t xml:space="preserve"> полученные при отводке (роении), </w:t>
      </w:r>
      <w:proofErr w:type="spellStart"/>
      <w:r w:rsidRPr="00FB70B3">
        <w:rPr>
          <w:rFonts w:ascii="PT Astra Serif" w:hAnsi="PT Astra Serif"/>
          <w:sz w:val="24"/>
          <w:szCs w:val="24"/>
        </w:rPr>
        <w:t>котоые</w:t>
      </w:r>
      <w:proofErr w:type="spellEnd"/>
      <w:r w:rsidRPr="00FB70B3">
        <w:rPr>
          <w:rFonts w:ascii="PT Astra Serif" w:hAnsi="PT Astra Serif"/>
          <w:sz w:val="24"/>
          <w:szCs w:val="24"/>
        </w:rPr>
        <w:t xml:space="preserve"> на следующий год начнут медосбор. Доход от пчеловодства становится постоянным доходом семьи. Повышение ежемесячного дохода в расчете на каждого члена семьи на 4380 руб. позволит повысить благосостояние семьи и выйти из трудной жизненной ситуации.</w:t>
      </w:r>
    </w:p>
    <w:p w:rsidR="00FB70B3" w:rsidRDefault="00FB70B3" w:rsidP="00FB70B3">
      <w:pPr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FB70B3" w:rsidRDefault="00FB70B3" w:rsidP="00FB70B3">
      <w:pPr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FB70B3" w:rsidRPr="00F754EE" w:rsidRDefault="00FB70B3" w:rsidP="00FB70B3">
      <w:pPr>
        <w:suppressAutoHyphens/>
        <w:ind w:right="-1"/>
        <w:jc w:val="both"/>
        <w:rPr>
          <w:rFonts w:ascii="PT Astra Serif" w:hAnsi="PT Astra Serif"/>
          <w:sz w:val="24"/>
          <w:szCs w:val="24"/>
        </w:rPr>
      </w:pPr>
    </w:p>
    <w:p w:rsidR="001F4914" w:rsidRPr="00F754EE" w:rsidRDefault="001F4914" w:rsidP="001F4914">
      <w:pPr>
        <w:suppressAutoHyphens/>
        <w:ind w:right="1548"/>
        <w:jc w:val="right"/>
        <w:rPr>
          <w:rFonts w:ascii="PT Astra Serif" w:hAnsi="PT Astra Serif"/>
          <w:sz w:val="24"/>
          <w:szCs w:val="24"/>
        </w:rPr>
      </w:pPr>
      <w:r w:rsidRPr="00F754EE">
        <w:rPr>
          <w:rFonts w:ascii="PT Astra Serif" w:hAnsi="PT Astra Serif"/>
          <w:sz w:val="24"/>
          <w:szCs w:val="24"/>
        </w:rPr>
        <w:t>__________________</w:t>
      </w:r>
      <w:proofErr w:type="gramStart"/>
      <w:r w:rsidRPr="00F754EE">
        <w:rPr>
          <w:rFonts w:ascii="PT Astra Serif" w:hAnsi="PT Astra Serif"/>
          <w:sz w:val="24"/>
          <w:szCs w:val="24"/>
        </w:rPr>
        <w:t>г</w:t>
      </w:r>
      <w:proofErr w:type="gramEnd"/>
      <w:r w:rsidRPr="00F754EE">
        <w:rPr>
          <w:rFonts w:ascii="PT Astra Serif" w:hAnsi="PT Astra Serif"/>
          <w:sz w:val="24"/>
          <w:szCs w:val="24"/>
        </w:rPr>
        <w:t>.               _______________/____________</w:t>
      </w:r>
    </w:p>
    <w:p w:rsidR="001F4914" w:rsidRPr="00F754EE" w:rsidRDefault="001F4914" w:rsidP="001F4914">
      <w:pPr>
        <w:tabs>
          <w:tab w:val="left" w:pos="3720"/>
          <w:tab w:val="left" w:pos="5430"/>
        </w:tabs>
        <w:jc w:val="right"/>
        <w:rPr>
          <w:rFonts w:ascii="PT Astra Serif" w:hAnsi="PT Astra Serif"/>
          <w:b/>
        </w:rPr>
      </w:pPr>
      <w:r w:rsidRPr="00F754EE">
        <w:rPr>
          <w:rFonts w:ascii="PT Astra Serif" w:hAnsi="PT Astra Serif"/>
          <w:b/>
        </w:rPr>
        <w:t xml:space="preserve">    </w:t>
      </w: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  <w:r w:rsidRPr="00F754EE">
        <w:rPr>
          <w:rFonts w:ascii="PT Astra Serif" w:hAnsi="PT Astra Serif"/>
          <w:color w:val="000000"/>
          <w:position w:val="-1"/>
          <w:sz w:val="22"/>
          <w:szCs w:val="22"/>
          <w:lang w:eastAsia="en-US"/>
        </w:rPr>
        <w:t xml:space="preserve">                                                       Подпись                       расшифровка</w:t>
      </w: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  <w:r w:rsidRPr="00F754EE">
        <w:rPr>
          <w:rFonts w:ascii="PT Astra Serif" w:hAnsi="PT Astra Serif"/>
          <w:b/>
        </w:rPr>
        <w:t>_____________________________</w:t>
      </w:r>
    </w:p>
    <w:p w:rsidR="001F4914" w:rsidRPr="00F754EE" w:rsidRDefault="001F4914" w:rsidP="001F4914">
      <w:pPr>
        <w:jc w:val="center"/>
        <w:rPr>
          <w:rFonts w:ascii="PT Astra Serif" w:hAnsi="PT Astra Serif"/>
          <w:b/>
        </w:rPr>
      </w:pPr>
    </w:p>
    <w:p w:rsidR="001F4914" w:rsidRPr="00F754EE" w:rsidRDefault="001F4914" w:rsidP="001F4914">
      <w:pPr>
        <w:rPr>
          <w:rFonts w:ascii="PT Astra Serif" w:hAnsi="PT Astra Serif"/>
        </w:rPr>
      </w:pPr>
    </w:p>
    <w:p w:rsidR="001F4914" w:rsidRPr="00F754EE" w:rsidRDefault="001F4914" w:rsidP="001F4914">
      <w:pPr>
        <w:rPr>
          <w:rFonts w:ascii="PT Astra Serif" w:hAnsi="PT Astra Serif"/>
        </w:rPr>
      </w:pPr>
    </w:p>
    <w:p w:rsidR="009C5C23" w:rsidRPr="00F754EE" w:rsidRDefault="00DC4A3B">
      <w:pPr>
        <w:rPr>
          <w:rFonts w:ascii="PT Astra Serif" w:hAnsi="PT Astra Serif"/>
        </w:rPr>
      </w:pPr>
    </w:p>
    <w:sectPr w:rsidR="009C5C23" w:rsidRPr="00F754EE" w:rsidSect="00B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D6247"/>
    <w:rsid w:val="001F4914"/>
    <w:rsid w:val="003938E4"/>
    <w:rsid w:val="008002BB"/>
    <w:rsid w:val="00B71A4A"/>
    <w:rsid w:val="00BF772F"/>
    <w:rsid w:val="00CA196E"/>
    <w:rsid w:val="00DC4A3B"/>
    <w:rsid w:val="00F423F4"/>
    <w:rsid w:val="00F754EE"/>
    <w:rsid w:val="00FB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3</cp:revision>
  <dcterms:created xsi:type="dcterms:W3CDTF">2023-03-27T10:24:00Z</dcterms:created>
  <dcterms:modified xsi:type="dcterms:W3CDTF">2023-03-30T13:19:00Z</dcterms:modified>
</cp:coreProperties>
</file>